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1369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HHV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B307B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13694" w:rsidRPr="00213694">
        <w:rPr>
          <w:rFonts w:ascii="Arial" w:hAnsi="Arial" w:cs="Arial"/>
          <w:sz w:val="20"/>
          <w:szCs w:val="20"/>
        </w:rPr>
        <w:t>Deo</w:t>
      </w:r>
      <w:proofErr w:type="spellEnd"/>
      <w:r w:rsidR="00213694" w:rsidRPr="00213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694" w:rsidRPr="00213694">
        <w:rPr>
          <w:rFonts w:ascii="Arial" w:hAnsi="Arial" w:cs="Arial"/>
          <w:sz w:val="20"/>
          <w:szCs w:val="20"/>
        </w:rPr>
        <w:t>Ca</w:t>
      </w:r>
      <w:proofErr w:type="spellEnd"/>
      <w:r w:rsidR="00213694" w:rsidRPr="00213694">
        <w:rPr>
          <w:rFonts w:ascii="Arial" w:hAnsi="Arial" w:cs="Arial"/>
          <w:sz w:val="20"/>
          <w:szCs w:val="20"/>
        </w:rPr>
        <w:t xml:space="preserve"> Traffic Infrastructure Investment JSC</w:t>
      </w:r>
      <w:r w:rsidR="0021369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327C7" w:rsidRDefault="002136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694">
        <w:rPr>
          <w:rFonts w:ascii="Arial" w:hAnsi="Arial" w:cs="Arial"/>
          <w:sz w:val="20"/>
          <w:szCs w:val="20"/>
        </w:rPr>
        <w:t xml:space="preserve">The Organizing Committee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213694">
        <w:rPr>
          <w:rFonts w:ascii="Arial" w:hAnsi="Arial" w:cs="Arial"/>
          <w:sz w:val="20"/>
          <w:szCs w:val="20"/>
        </w:rPr>
        <w:t xml:space="preserve">of the Company cordially invites shareholders to attend the </w:t>
      </w:r>
      <w:r w:rsidR="005327C7">
        <w:rPr>
          <w:rFonts w:ascii="Arial" w:hAnsi="Arial" w:cs="Arial"/>
          <w:sz w:val="20"/>
          <w:szCs w:val="20"/>
        </w:rPr>
        <w:t>annual General Meeting of Shareholders in 2020</w:t>
      </w:r>
      <w:r w:rsidRPr="00213694">
        <w:rPr>
          <w:rFonts w:ascii="Arial" w:hAnsi="Arial" w:cs="Arial"/>
          <w:sz w:val="20"/>
          <w:szCs w:val="20"/>
        </w:rPr>
        <w:t xml:space="preserve"> of the Company, details:</w:t>
      </w:r>
    </w:p>
    <w:p w:rsidR="005327C7" w:rsidRDefault="005327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3694" w:rsidRPr="00213694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 Starting from</w:t>
      </w:r>
      <w:r w:rsidR="00213694" w:rsidRPr="00213694">
        <w:rPr>
          <w:rFonts w:ascii="Arial" w:hAnsi="Arial" w:cs="Arial"/>
          <w:sz w:val="20"/>
          <w:szCs w:val="20"/>
        </w:rPr>
        <w:t xml:space="preserve"> 8:00</w:t>
      </w:r>
      <w:r>
        <w:rPr>
          <w:rFonts w:ascii="Arial" w:hAnsi="Arial" w:cs="Arial"/>
          <w:sz w:val="20"/>
          <w:szCs w:val="20"/>
        </w:rPr>
        <w:t xml:space="preserve"> on June 16, 2020 (Tuesday)</w:t>
      </w:r>
    </w:p>
    <w:p w:rsidR="007C1822" w:rsidRDefault="005327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13694" w:rsidRPr="00213694">
        <w:rPr>
          <w:rFonts w:ascii="Arial" w:hAnsi="Arial" w:cs="Arial"/>
          <w:sz w:val="20"/>
          <w:szCs w:val="20"/>
        </w:rPr>
        <w:t xml:space="preserve">  Location: Minh </w:t>
      </w:r>
      <w:proofErr w:type="spellStart"/>
      <w:r w:rsidR="00213694" w:rsidRPr="00213694">
        <w:rPr>
          <w:rFonts w:ascii="Arial" w:hAnsi="Arial" w:cs="Arial"/>
          <w:sz w:val="20"/>
          <w:szCs w:val="20"/>
        </w:rPr>
        <w:t>Toan</w:t>
      </w:r>
      <w:proofErr w:type="spellEnd"/>
      <w:r w:rsidR="00213694" w:rsidRPr="00213694">
        <w:rPr>
          <w:rFonts w:ascii="Arial" w:hAnsi="Arial" w:cs="Arial"/>
          <w:sz w:val="20"/>
          <w:szCs w:val="20"/>
        </w:rPr>
        <w:t xml:space="preserve"> Galaxy Hotel,</w:t>
      </w:r>
      <w:r w:rsidR="007C1822">
        <w:rPr>
          <w:rFonts w:ascii="Arial" w:hAnsi="Arial" w:cs="Arial"/>
          <w:sz w:val="20"/>
          <w:szCs w:val="20"/>
        </w:rPr>
        <w:t xml:space="preserve"> No.</w:t>
      </w:r>
      <w:r w:rsidR="00213694" w:rsidRPr="00213694">
        <w:rPr>
          <w:rFonts w:ascii="Arial" w:hAnsi="Arial" w:cs="Arial"/>
          <w:sz w:val="20"/>
          <w:szCs w:val="20"/>
        </w:rPr>
        <w:t xml:space="preserve"> 306 Street 2/9 </w:t>
      </w:r>
      <w:proofErr w:type="spellStart"/>
      <w:r w:rsidR="00213694" w:rsidRPr="00213694">
        <w:rPr>
          <w:rFonts w:ascii="Arial" w:hAnsi="Arial" w:cs="Arial"/>
          <w:sz w:val="20"/>
          <w:szCs w:val="20"/>
        </w:rPr>
        <w:t>Hai</w:t>
      </w:r>
      <w:proofErr w:type="spellEnd"/>
      <w:r w:rsidR="00213694" w:rsidRPr="00213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694" w:rsidRPr="00213694">
        <w:rPr>
          <w:rFonts w:ascii="Arial" w:hAnsi="Arial" w:cs="Arial"/>
          <w:sz w:val="20"/>
          <w:szCs w:val="20"/>
        </w:rPr>
        <w:t>Chau</w:t>
      </w:r>
      <w:proofErr w:type="spellEnd"/>
      <w:r w:rsidR="00213694" w:rsidRPr="00213694">
        <w:rPr>
          <w:rFonts w:ascii="Arial" w:hAnsi="Arial" w:cs="Arial"/>
          <w:sz w:val="20"/>
          <w:szCs w:val="20"/>
        </w:rPr>
        <w:t xml:space="preserve"> District, </w:t>
      </w:r>
      <w:r w:rsidR="007C1822">
        <w:rPr>
          <w:rFonts w:ascii="Arial" w:hAnsi="Arial" w:cs="Arial"/>
          <w:sz w:val="20"/>
          <w:szCs w:val="20"/>
        </w:rPr>
        <w:t>Da Nang City</w:t>
      </w:r>
    </w:p>
    <w:p w:rsidR="007C1822" w:rsidRDefault="007C18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13694" w:rsidRPr="00213694">
        <w:rPr>
          <w:rFonts w:ascii="Arial" w:hAnsi="Arial" w:cs="Arial"/>
          <w:sz w:val="20"/>
          <w:szCs w:val="20"/>
        </w:rPr>
        <w:t xml:space="preserve"> Content: According to the agenda, attach</w:t>
      </w:r>
      <w:r>
        <w:rPr>
          <w:rFonts w:ascii="Arial" w:hAnsi="Arial" w:cs="Arial"/>
          <w:sz w:val="20"/>
          <w:szCs w:val="20"/>
        </w:rPr>
        <w:t>ed with</w:t>
      </w:r>
      <w:r w:rsidR="00213694" w:rsidRPr="00213694">
        <w:rPr>
          <w:rFonts w:ascii="Arial" w:hAnsi="Arial" w:cs="Arial"/>
          <w:sz w:val="20"/>
          <w:szCs w:val="20"/>
        </w:rPr>
        <w:t xml:space="preserve"> the invitation</w:t>
      </w:r>
    </w:p>
    <w:p w:rsidR="009764D4" w:rsidRDefault="007C18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Conditions of attendance:</w:t>
      </w:r>
      <w:r w:rsidR="00213694" w:rsidRPr="00213694">
        <w:rPr>
          <w:rFonts w:ascii="Arial" w:hAnsi="Arial" w:cs="Arial"/>
          <w:sz w:val="20"/>
          <w:szCs w:val="20"/>
        </w:rPr>
        <w:t xml:space="preserve"> All shareholders own HHV shares according to the list of securities holders </w:t>
      </w:r>
      <w:r w:rsidR="009764D4">
        <w:rPr>
          <w:rFonts w:ascii="Arial" w:hAnsi="Arial" w:cs="Arial"/>
          <w:sz w:val="20"/>
          <w:szCs w:val="20"/>
        </w:rPr>
        <w:t>on record date of</w:t>
      </w:r>
      <w:r w:rsidR="00213694" w:rsidRPr="00213694">
        <w:rPr>
          <w:rFonts w:ascii="Arial" w:hAnsi="Arial" w:cs="Arial"/>
          <w:sz w:val="20"/>
          <w:szCs w:val="20"/>
        </w:rPr>
        <w:t xml:space="preserve"> May 25, 2</w:t>
      </w:r>
      <w:r w:rsidR="009764D4">
        <w:rPr>
          <w:rFonts w:ascii="Arial" w:hAnsi="Arial" w:cs="Arial"/>
          <w:sz w:val="20"/>
          <w:szCs w:val="20"/>
        </w:rPr>
        <w:t>020 or the authorized attendee</w:t>
      </w:r>
    </w:p>
    <w:p w:rsidR="009764D4" w:rsidRDefault="009764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13694" w:rsidRPr="00213694">
        <w:rPr>
          <w:rFonts w:ascii="Arial" w:hAnsi="Arial" w:cs="Arial"/>
          <w:sz w:val="20"/>
          <w:szCs w:val="20"/>
        </w:rPr>
        <w:t xml:space="preserve"> Documents related to the meeting: Shareholders please see the Company's website: www.hamadeco.com.vn </w:t>
      </w:r>
    </w:p>
    <w:p w:rsidR="005C71E6" w:rsidRDefault="002136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694">
        <w:rPr>
          <w:rFonts w:ascii="Arial" w:hAnsi="Arial" w:cs="Arial"/>
          <w:sz w:val="20"/>
          <w:szCs w:val="20"/>
        </w:rPr>
        <w:t xml:space="preserve">In case shareholders cannot directly attend the </w:t>
      </w:r>
      <w:r w:rsidR="009764D4">
        <w:rPr>
          <w:rFonts w:ascii="Arial" w:hAnsi="Arial" w:cs="Arial"/>
          <w:sz w:val="20"/>
          <w:szCs w:val="20"/>
        </w:rPr>
        <w:t>annual General Meeting of Shareholders, shareholders can authorize</w:t>
      </w:r>
      <w:r w:rsidRPr="00213694">
        <w:rPr>
          <w:rFonts w:ascii="Arial" w:hAnsi="Arial" w:cs="Arial"/>
          <w:sz w:val="20"/>
          <w:szCs w:val="20"/>
        </w:rPr>
        <w:t xml:space="preserve"> other</w:t>
      </w:r>
      <w:r w:rsidR="009764D4">
        <w:rPr>
          <w:rFonts w:ascii="Arial" w:hAnsi="Arial" w:cs="Arial"/>
          <w:sz w:val="20"/>
          <w:szCs w:val="20"/>
        </w:rPr>
        <w:t>s to</w:t>
      </w:r>
      <w:r w:rsidRPr="00213694">
        <w:rPr>
          <w:rFonts w:ascii="Arial" w:hAnsi="Arial" w:cs="Arial"/>
          <w:sz w:val="20"/>
          <w:szCs w:val="20"/>
        </w:rPr>
        <w:t xml:space="preserve"> attend or send votes (according to the attached form) in one of the following </w:t>
      </w:r>
      <w:r w:rsidR="005C71E6">
        <w:rPr>
          <w:rFonts w:ascii="Arial" w:hAnsi="Arial" w:cs="Arial"/>
          <w:sz w:val="20"/>
          <w:szCs w:val="20"/>
        </w:rPr>
        <w:t xml:space="preserve">ways: (1) Directly send; </w:t>
      </w:r>
      <w:r w:rsidRPr="00213694">
        <w:rPr>
          <w:rFonts w:ascii="Arial" w:hAnsi="Arial" w:cs="Arial"/>
          <w:sz w:val="20"/>
          <w:szCs w:val="20"/>
        </w:rPr>
        <w:t xml:space="preserve">(2) Mailing to the Company's address; </w:t>
      </w:r>
      <w:r w:rsidR="005C71E6">
        <w:rPr>
          <w:rFonts w:ascii="Arial" w:hAnsi="Arial" w:cs="Arial"/>
          <w:sz w:val="20"/>
          <w:szCs w:val="20"/>
        </w:rPr>
        <w:t>(3) Email: hmc.vanthu@</w:t>
      </w:r>
      <w:r w:rsidRPr="00213694">
        <w:rPr>
          <w:rFonts w:ascii="Arial" w:hAnsi="Arial" w:cs="Arial"/>
          <w:sz w:val="20"/>
          <w:szCs w:val="20"/>
        </w:rPr>
        <w:t>hamadeco.v</w:t>
      </w:r>
      <w:r w:rsidR="005C71E6">
        <w:rPr>
          <w:rFonts w:ascii="Arial" w:hAnsi="Arial" w:cs="Arial"/>
          <w:sz w:val="20"/>
          <w:szCs w:val="20"/>
        </w:rPr>
        <w:t>n before 08:00 on June 16, 2020</w:t>
      </w:r>
    </w:p>
    <w:p w:rsidR="009D598E" w:rsidRDefault="002136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694">
        <w:rPr>
          <w:rFonts w:ascii="Arial" w:hAnsi="Arial" w:cs="Arial"/>
          <w:sz w:val="20"/>
          <w:szCs w:val="20"/>
        </w:rPr>
        <w:t xml:space="preserve">For any questions regarding the meeting information, please contact the Organizing Committee - </w:t>
      </w:r>
      <w:proofErr w:type="spellStart"/>
      <w:r w:rsidR="009D598E" w:rsidRPr="009D598E">
        <w:rPr>
          <w:rFonts w:ascii="Arial" w:hAnsi="Arial" w:cs="Arial"/>
          <w:sz w:val="20"/>
          <w:szCs w:val="20"/>
        </w:rPr>
        <w:t>Deo</w:t>
      </w:r>
      <w:proofErr w:type="spellEnd"/>
      <w:r w:rsidR="009D598E" w:rsidRPr="009D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98E" w:rsidRPr="009D598E">
        <w:rPr>
          <w:rFonts w:ascii="Arial" w:hAnsi="Arial" w:cs="Arial"/>
          <w:sz w:val="20"/>
          <w:szCs w:val="20"/>
        </w:rPr>
        <w:t>Ca</w:t>
      </w:r>
      <w:proofErr w:type="spellEnd"/>
      <w:r w:rsidR="009D598E" w:rsidRPr="009D598E">
        <w:rPr>
          <w:rFonts w:ascii="Arial" w:hAnsi="Arial" w:cs="Arial"/>
          <w:sz w:val="20"/>
          <w:szCs w:val="20"/>
        </w:rPr>
        <w:t xml:space="preserve"> Traffic Infrastructure Investment JSC</w:t>
      </w:r>
      <w:r w:rsidRPr="00213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694">
        <w:rPr>
          <w:rFonts w:ascii="Arial" w:hAnsi="Arial" w:cs="Arial"/>
          <w:sz w:val="20"/>
          <w:szCs w:val="20"/>
        </w:rPr>
        <w:t>Hoa</w:t>
      </w:r>
      <w:proofErr w:type="spellEnd"/>
      <w:r w:rsidRPr="00213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694">
        <w:rPr>
          <w:rFonts w:ascii="Arial" w:hAnsi="Arial" w:cs="Arial"/>
          <w:sz w:val="20"/>
          <w:szCs w:val="20"/>
        </w:rPr>
        <w:t>Khanh</w:t>
      </w:r>
      <w:proofErr w:type="spellEnd"/>
      <w:r w:rsidRPr="00213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694">
        <w:rPr>
          <w:rFonts w:ascii="Arial" w:hAnsi="Arial" w:cs="Arial"/>
          <w:sz w:val="20"/>
          <w:szCs w:val="20"/>
        </w:rPr>
        <w:t>Bac</w:t>
      </w:r>
      <w:proofErr w:type="spellEnd"/>
      <w:r w:rsidRPr="00213694">
        <w:rPr>
          <w:rFonts w:ascii="Arial" w:hAnsi="Arial" w:cs="Arial"/>
          <w:sz w:val="20"/>
          <w:szCs w:val="20"/>
        </w:rPr>
        <w:t xml:space="preserve"> Ward, Lien</w:t>
      </w:r>
      <w:r w:rsidR="009D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98E">
        <w:rPr>
          <w:rFonts w:ascii="Arial" w:hAnsi="Arial" w:cs="Arial"/>
          <w:sz w:val="20"/>
          <w:szCs w:val="20"/>
        </w:rPr>
        <w:t>Chieu</w:t>
      </w:r>
      <w:proofErr w:type="spellEnd"/>
      <w:r w:rsidR="009D598E">
        <w:rPr>
          <w:rFonts w:ascii="Arial" w:hAnsi="Arial" w:cs="Arial"/>
          <w:sz w:val="20"/>
          <w:szCs w:val="20"/>
        </w:rPr>
        <w:t xml:space="preserve"> District, Da Nang City; Phone: 0948777599 (Mr. Dung)</w:t>
      </w:r>
    </w:p>
    <w:p w:rsidR="00213694" w:rsidRDefault="002136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3694">
        <w:rPr>
          <w:rFonts w:ascii="Arial" w:hAnsi="Arial" w:cs="Arial"/>
          <w:sz w:val="20"/>
          <w:szCs w:val="20"/>
        </w:rPr>
        <w:t xml:space="preserve">We hope that all shareholders will attend on time so that the </w:t>
      </w:r>
      <w:r w:rsidR="009D598E">
        <w:rPr>
          <w:rFonts w:ascii="Arial" w:hAnsi="Arial" w:cs="Arial"/>
          <w:sz w:val="20"/>
          <w:szCs w:val="20"/>
        </w:rPr>
        <w:t>annual General Meeting of Shareholders in 2020</w:t>
      </w:r>
      <w:bookmarkStart w:id="0" w:name="_GoBack"/>
      <w:bookmarkEnd w:id="0"/>
      <w:r w:rsidR="009D598E">
        <w:rPr>
          <w:rFonts w:ascii="Arial" w:hAnsi="Arial" w:cs="Arial"/>
          <w:sz w:val="20"/>
          <w:szCs w:val="20"/>
        </w:rPr>
        <w:t xml:space="preserve"> can take place successfully</w:t>
      </w:r>
    </w:p>
    <w:sectPr w:rsidR="0021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027"/>
    <w:rsid w:val="00203661"/>
    <w:rsid w:val="00207AF4"/>
    <w:rsid w:val="00213694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E8F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33A0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F89"/>
    <w:rsid w:val="00D8075D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300</cp:revision>
  <dcterms:created xsi:type="dcterms:W3CDTF">2019-10-16T10:03:00Z</dcterms:created>
  <dcterms:modified xsi:type="dcterms:W3CDTF">2020-06-03T09:06:00Z</dcterms:modified>
</cp:coreProperties>
</file>